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5891B" w14:textId="2C3A032A" w:rsidR="00720AD4" w:rsidRDefault="00A604DA" w:rsidP="00A604DA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 xml:space="preserve">          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980"/>
        <w:gridCol w:w="4140"/>
      </w:tblGrid>
      <w:tr w:rsidR="00720AD4" w:rsidRPr="003C61EA" w14:paraId="0021B7DC" w14:textId="77777777" w:rsidTr="004A53B6">
        <w:trPr>
          <w:trHeight w:val="419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705" w14:textId="77777777" w:rsidR="00A604DA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A355DC" w14:textId="606E1EEE" w:rsidR="00720AD4" w:rsidRPr="009B27E6" w:rsidRDefault="00720AD4" w:rsidP="00A604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բենեֆիցիարի հաշվեհամար</w:t>
            </w:r>
            <w:r w:rsidR="00824F90" w:rsidRPr="009C7AE8"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  <w:t>ը կանխիկ վճարելու դեպքում</w:t>
            </w:r>
            <w:r w:rsidR="00824F9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</w:tc>
      </w:tr>
      <w:tr w:rsidR="00720AD4" w14:paraId="1184D129" w14:textId="77777777" w:rsidTr="004A53B6">
        <w:trPr>
          <w:trHeight w:val="33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2BB8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FF8C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6D96" w14:textId="77777777" w:rsidR="00720AD4" w:rsidRPr="009B27E6" w:rsidRDefault="00720AD4" w:rsidP="004A53B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720AD4" w:rsidRPr="0088679C" w14:paraId="7C8C0EAD" w14:textId="77777777" w:rsidTr="00824F90">
        <w:trPr>
          <w:trHeight w:val="440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D3E0" w14:textId="1A74219C" w:rsidR="00720AD4" w:rsidRPr="008D7DA7" w:rsidRDefault="00720AD4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5019" w14:textId="77777777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 հաշվին</w:t>
            </w:r>
          </w:p>
          <w:p w14:paraId="25520B9F" w14:textId="15DC96A4" w:rsidR="00720AD4" w:rsidRPr="005849E9" w:rsidRDefault="00720AD4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A508" w14:textId="18FF2331" w:rsidR="00720AD4" w:rsidRPr="005849E9" w:rsidRDefault="00824F90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 w:cs="Arial"/>
                <w:sz w:val="20"/>
                <w:lang w:val="hy-AM"/>
              </w:rPr>
              <w:t>900008000698</w:t>
            </w:r>
          </w:p>
        </w:tc>
      </w:tr>
      <w:tr w:rsidR="0088679C" w14:paraId="7B147205" w14:textId="77777777" w:rsidTr="00824F90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FCD5" w14:textId="6BAEA214" w:rsidR="0088679C" w:rsidRPr="005849E9" w:rsidRDefault="0088679C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</w:t>
            </w:r>
            <w:r w:rsidR="00824F9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1B35" w14:textId="2698A3D6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 գանձապետական հաշվին</w:t>
            </w:r>
          </w:p>
          <w:p w14:paraId="60BF4620" w14:textId="7755833D" w:rsidR="0088679C" w:rsidRPr="005849E9" w:rsidRDefault="0088679C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628" w14:textId="39768060" w:rsidR="0088679C" w:rsidRPr="005849E9" w:rsidRDefault="001949C9" w:rsidP="00DE4E4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 w:cs="Arial"/>
                <w:sz w:val="20"/>
                <w:lang w:val="hy-AM"/>
              </w:rPr>
              <w:t>900008000664</w:t>
            </w:r>
          </w:p>
        </w:tc>
      </w:tr>
      <w:tr w:rsidR="00824F90" w14:paraId="3D0E742E" w14:textId="77777777" w:rsidTr="00824F90">
        <w:trPr>
          <w:trHeight w:val="422"/>
        </w:trPr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7ED2" w14:textId="05E83C9E" w:rsid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Հայտի ապահովում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7CD9" w14:textId="77777777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Կենտրոնական գանձապետարանում լիազորված մարմնի անվամբ բացված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24F90">
              <w:rPr>
                <w:rFonts w:ascii="GHEA Grapalat" w:hAnsi="GHEA Grapalat"/>
                <w:sz w:val="20"/>
                <w:szCs w:val="20"/>
                <w:lang w:val="hy-AM"/>
              </w:rPr>
              <w:t>գանձապետական հաշվին</w:t>
            </w:r>
          </w:p>
          <w:p w14:paraId="35772431" w14:textId="4D3C76BC" w:rsidR="00824F90" w:rsidRPr="00824F90" w:rsidRDefault="00824F90" w:rsidP="00824F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46D7" w14:textId="77796A7E" w:rsidR="00824F90" w:rsidRPr="00824F90" w:rsidRDefault="00824F90" w:rsidP="001949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002B">
              <w:rPr>
                <w:rFonts w:ascii="GHEA Grapalat" w:hAnsi="GHEA Grapalat"/>
                <w:sz w:val="20"/>
                <w:szCs w:val="20"/>
                <w:lang w:val="af-ZA"/>
              </w:rPr>
              <w:t>900008000466</w:t>
            </w:r>
          </w:p>
        </w:tc>
      </w:tr>
    </w:tbl>
    <w:tbl>
      <w:tblPr>
        <w:tblStyle w:val="TableGrid"/>
        <w:tblW w:w="9990" w:type="dxa"/>
        <w:tblLayout w:type="fixed"/>
        <w:tblLook w:val="04A0" w:firstRow="1" w:lastRow="0" w:firstColumn="1" w:lastColumn="0" w:noHBand="0" w:noVBand="1"/>
      </w:tblPr>
      <w:tblGrid>
        <w:gridCol w:w="6661"/>
        <w:gridCol w:w="3329"/>
      </w:tblGrid>
      <w:tr w:rsidR="00BD501C" w14:paraId="4010B51A" w14:textId="77777777" w:rsidTr="00A604DA">
        <w:tc>
          <w:tcPr>
            <w:tcW w:w="6661" w:type="dxa"/>
            <w:tcBorders>
              <w:top w:val="nil"/>
              <w:left w:val="nil"/>
              <w:bottom w:val="nil"/>
              <w:right w:val="nil"/>
            </w:tcBorders>
          </w:tcPr>
          <w:p w14:paraId="02A22676" w14:textId="77777777" w:rsidR="00BD501C" w:rsidRDefault="00BD501C">
            <w:pPr>
              <w:pStyle w:val="BodyText"/>
              <w:spacing w:after="0" w:line="360" w:lineRule="auto"/>
              <w:jc w:val="both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329" w:type="dxa"/>
            <w:tcBorders>
              <w:top w:val="nil"/>
              <w:left w:val="nil"/>
              <w:bottom w:val="nil"/>
              <w:right w:val="nil"/>
            </w:tcBorders>
          </w:tcPr>
          <w:p w14:paraId="165E708E" w14:textId="48983175" w:rsidR="00BD501C" w:rsidRDefault="00BD501C">
            <w:pPr>
              <w:pStyle w:val="BodyText"/>
              <w:spacing w:after="0" w:line="36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</w:tbl>
    <w:p w14:paraId="48D98C02" w14:textId="77777777" w:rsidR="00E430B3" w:rsidRDefault="00E430B3" w:rsidP="00A93C00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0B54DE8E" w14:textId="77777777" w:rsidR="00213D34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0446B4">
        <w:rPr>
          <w:rFonts w:cs="Calibri"/>
          <w:b/>
          <w:lang w:val="hy-AM"/>
        </w:rPr>
        <w:t xml:space="preserve">Հավելված </w:t>
      </w:r>
    </w:p>
    <w:p w14:paraId="25F4A3A2" w14:textId="1870FC83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3D6B27">
        <w:rPr>
          <w:rFonts w:cs="Calibri"/>
          <w:b/>
          <w:lang w:val="hy-AM"/>
        </w:rPr>
        <w:t>«</w:t>
      </w:r>
      <w:r w:rsidR="00824F90" w:rsidRPr="00824F90">
        <w:rPr>
          <w:rFonts w:cs="Calibri"/>
          <w:b/>
          <w:lang w:val="hy-AM"/>
        </w:rPr>
        <w:t>ԵԲԳԿ-ԷԱՃԱՊՁԲ-26/</w:t>
      </w:r>
      <w:r w:rsidR="003C61EA">
        <w:rPr>
          <w:rFonts w:cs="Calibri"/>
          <w:b/>
          <w:lang w:val="hy-AM"/>
        </w:rPr>
        <w:t>41</w:t>
      </w:r>
      <w:r w:rsidRPr="003D6B27">
        <w:rPr>
          <w:rFonts w:cs="Calibri"/>
          <w:b/>
          <w:lang w:val="hy-AM"/>
        </w:rPr>
        <w:t>»*  ծածկագրով</w:t>
      </w:r>
    </w:p>
    <w:p w14:paraId="35364D6D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  <w:r w:rsidRPr="00E430B3">
        <w:rPr>
          <w:rFonts w:cs="Calibri"/>
          <w:b/>
          <w:lang w:val="hy-AM"/>
        </w:rPr>
        <w:t>Էլեկտրոնային աճուրդի հրավերի</w:t>
      </w:r>
    </w:p>
    <w:p w14:paraId="7F4524B0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b/>
          <w:lang w:val="hy-AM"/>
        </w:rPr>
      </w:pPr>
    </w:p>
    <w:p w14:paraId="1A9D68D4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</w:pPr>
      <w:r w:rsidRPr="003D6B27">
        <w:rPr>
          <w:rStyle w:val="Strong"/>
          <w:rFonts w:ascii="Calibri" w:hAnsi="Calibri" w:cs="Calibri"/>
          <w:color w:val="000000"/>
          <w:sz w:val="20"/>
          <w:szCs w:val="20"/>
          <w:lang w:val="hy-AM"/>
        </w:rPr>
        <w:t>ԵՐԱՇԽԻՔ N __________</w:t>
      </w:r>
    </w:p>
    <w:p w14:paraId="23CB4E48" w14:textId="021BD99C" w:rsidR="00E430B3" w:rsidRDefault="00213D34" w:rsidP="00213D34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b w:val="0"/>
          <w:bCs w:val="0"/>
          <w:sz w:val="16"/>
          <w:lang w:val="hy-AM"/>
        </w:rPr>
      </w:pPr>
      <w:r w:rsidRPr="00213D34">
        <w:rPr>
          <w:rStyle w:val="Strong"/>
          <w:rFonts w:ascii="Calibri" w:hAnsi="Calibri" w:cs="Calibri"/>
          <w:b w:val="0"/>
          <w:bCs w:val="0"/>
          <w:sz w:val="16"/>
          <w:lang w:val="hy-AM"/>
        </w:rPr>
        <w:t>/Հայտի ապահովում/</w:t>
      </w:r>
    </w:p>
    <w:p w14:paraId="0177E7F4" w14:textId="700A2A8C" w:rsidR="00213D34" w:rsidRDefault="00213D34" w:rsidP="00213D34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b w:val="0"/>
          <w:bCs w:val="0"/>
          <w:sz w:val="16"/>
          <w:lang w:val="hy-AM"/>
        </w:rPr>
      </w:pPr>
    </w:p>
    <w:p w14:paraId="510F2275" w14:textId="77777777" w:rsidR="00213D34" w:rsidRPr="00213D34" w:rsidRDefault="00213D34" w:rsidP="00213D34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Calibri" w:hAnsi="Calibri" w:cs="Calibri"/>
          <w:b w:val="0"/>
          <w:bCs w:val="0"/>
          <w:sz w:val="16"/>
          <w:lang w:val="hy-AM"/>
        </w:rPr>
      </w:pPr>
    </w:p>
    <w:p w14:paraId="55A551AF" w14:textId="71E4087D" w:rsidR="00E430B3" w:rsidRPr="003C61EA" w:rsidRDefault="00E430B3" w:rsidP="00F73945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1.Սույն երաշխիքը, ինչպես նաև սույն երաշխիքի բնօրինակից արտատպված (սկանավորված) տարբերակը (այսուհետ՝ երաշխիք) հանդիսանում են </w:t>
      </w:r>
      <w:r w:rsidR="00F73945" w:rsidRPr="003C61EA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&lt;&lt;</w:t>
      </w:r>
      <w:r w:rsidR="00F73945" w:rsidRPr="003C61EA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hy-AM"/>
        </w:rPr>
        <w:t xml:space="preserve">ԵՐԵՎԱՆ&gt;&gt; ԲԺՇԿԱԳԻՏԱԿԱՆ ԿԵՆՏՐՈՆ ՓԲԸ </w:t>
      </w:r>
    </w:p>
    <w:p w14:paraId="423B935F" w14:textId="68EB1102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 (այսուհետ՝ բենեֆիցիար) կողմից </w:t>
      </w:r>
      <w:r w:rsidR="003C61EA">
        <w:rPr>
          <w:rStyle w:val="Strong"/>
          <w:rFonts w:ascii="Calibri" w:hAnsi="Calibri" w:cs="Calibri"/>
          <w:sz w:val="20"/>
          <w:szCs w:val="20"/>
          <w:lang w:val="hy-AM"/>
        </w:rPr>
        <w:t>ԵԲԳԿ-ԷԱՃԱՊՁԲ-26/41</w:t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ծածկագրով կազմակերպված</w:t>
      </w:r>
      <w:r w:rsidRPr="00E430B3">
        <w:rPr>
          <w:rFonts w:ascii="Calibri" w:hAnsi="Calibri" w:cs="Calibri"/>
          <w:vertAlign w:val="superscript"/>
          <w:lang w:val="hy-AM"/>
        </w:rPr>
        <w:t xml:space="preserve">                       </w:t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  <w:r w:rsidRPr="00E430B3">
        <w:rPr>
          <w:rFonts w:ascii="Calibri" w:hAnsi="Calibri" w:cs="Calibri"/>
          <w:vertAlign w:val="superscript"/>
          <w:lang w:val="hy-AM"/>
        </w:rPr>
        <w:tab/>
      </w:r>
    </w:p>
    <w:p w14:paraId="02917377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21074871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2F72D0F9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62C7BA98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234E46C4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ab/>
        <w:t xml:space="preserve">                         </w:t>
      </w:r>
      <w:r w:rsidRPr="00E430B3">
        <w:rPr>
          <w:rFonts w:ascii="Calibri" w:hAnsi="Calibri" w:cs="Calibri"/>
          <w:vertAlign w:val="superscript"/>
          <w:lang w:val="hy-AM"/>
        </w:rPr>
        <w:t>երաշխիքը տվող բանկի անվանումը</w:t>
      </w:r>
    </w:p>
    <w:p w14:paraId="0CFD961D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77747FE4" w14:textId="77777777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Calibri" w:hAnsi="Calibri" w:cs="Calibri"/>
          <w:b w:val="0"/>
          <w:bCs w:val="0"/>
          <w:sz w:val="20"/>
          <w:szCs w:val="20"/>
          <w:u w:val="single"/>
          <w:lang w:val="hy-AM"/>
        </w:rPr>
      </w:pPr>
      <w:r w:rsidRPr="00E430B3">
        <w:rPr>
          <w:rFonts w:ascii="Calibri" w:hAnsi="Calibri" w:cs="Calibri"/>
          <w:vertAlign w:val="superscript"/>
          <w:lang w:val="hy-AM"/>
        </w:rPr>
        <w:t xml:space="preserve">  գումարը թվերով և տառերով</w:t>
      </w:r>
    </w:p>
    <w:p w14:paraId="4B5B5838" w14:textId="67CD21E3" w:rsidR="00E430B3" w:rsidRPr="00E430B3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</w:pP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lastRenderedPageBreak/>
        <w:t xml:space="preserve">(այսուհետ՝ երաշխիքի գումար)՝ պահանջն ստանալուց հինգ աշխատանքային օրվա ընթացքում: Վճարումը  կատարվում է բենեֆիցիարի </w:t>
      </w:r>
      <w:r w:rsidR="00824F90" w:rsidRPr="00AD2A80">
        <w:rPr>
          <w:rFonts w:ascii="GHEA Grapalat" w:hAnsi="GHEA Grapalat"/>
          <w:b/>
          <w:bCs/>
          <w:sz w:val="20"/>
          <w:szCs w:val="20"/>
          <w:lang w:val="hy-AM"/>
        </w:rPr>
        <w:t xml:space="preserve">220300126152000 </w:t>
      </w:r>
      <w:r w:rsidRPr="00E430B3">
        <w:rPr>
          <w:rStyle w:val="Strong"/>
          <w:rFonts w:ascii="Calibri" w:hAnsi="Calibri" w:cs="Calibri"/>
          <w:b w:val="0"/>
          <w:bCs w:val="0"/>
          <w:sz w:val="20"/>
          <w:szCs w:val="20"/>
          <w:lang w:val="hy-AM"/>
        </w:rPr>
        <w:t>հաշվեհամարին փոխանցման միջոցով:</w:t>
      </w:r>
    </w:p>
    <w:p w14:paraId="5E83DA28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F4B12">
        <w:rPr>
          <w:rFonts w:ascii="Calibri" w:hAnsi="Calibri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0355073A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753F6">
        <w:rPr>
          <w:rFonts w:ascii="Calibri" w:hAnsi="Calibri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60402">
        <w:rPr>
          <w:rFonts w:ascii="Calibri" w:hAnsi="Calibri" w:cs="Calibri"/>
          <w:color w:val="000000"/>
          <w:sz w:val="20"/>
          <w:szCs w:val="20"/>
          <w:lang w:val="hy-AM"/>
        </w:rPr>
        <w:t>փոխանցվել այլ անձի երաշխիք տվող անձի գրավոր համաձայնության դեպքում:</w:t>
      </w:r>
    </w:p>
    <w:p w14:paraId="7002F59D" w14:textId="2F58BB3D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5. Երաշխիքը գործում է թողարկման պահից և ուժի մեջ է բենեֆիցիարի կողմից</w:t>
      </w:r>
      <w:r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="003C61EA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ԵԲԳԿ-ԷԱՃԱՊՁԲ-26/41</w:t>
      </w:r>
      <w:r w:rsidRPr="00774C2F">
        <w:rPr>
          <w:rFonts w:ascii="Calibri" w:hAnsi="Calibri" w:cs="Calibri"/>
          <w:color w:val="000000"/>
          <w:sz w:val="20"/>
          <w:szCs w:val="20"/>
          <w:lang w:val="hy-AM"/>
        </w:rPr>
        <w:t>ծածկագրով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</w:p>
    <w:p w14:paraId="3C95750F" w14:textId="3D5F730A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Calibri" w:hAnsi="Calibri" w:cs="Calibri"/>
          <w:vertAlign w:val="superscript"/>
          <w:lang w:val="hy-AM"/>
        </w:rPr>
      </w:pPr>
      <w:r>
        <w:rPr>
          <w:rFonts w:ascii="Calibri" w:hAnsi="Calibri" w:cs="Calibri"/>
          <w:vertAlign w:val="superscript"/>
          <w:lang w:val="hy-AM"/>
        </w:rPr>
        <w:t xml:space="preserve">                                               </w:t>
      </w:r>
      <w:r w:rsidRPr="00021338">
        <w:rPr>
          <w:rFonts w:ascii="Calibri" w:hAnsi="Calibri" w:cs="Calibri"/>
          <w:vertAlign w:val="superscript"/>
          <w:lang w:val="hy-AM"/>
        </w:rPr>
        <w:t>ընթացակարգի ծածկագիրը</w:t>
      </w:r>
      <w:r w:rsidRPr="00857ECA">
        <w:rPr>
          <w:rFonts w:ascii="Calibri" w:hAnsi="Calibri" w:cs="Calibri"/>
          <w:vertAlign w:val="superscript"/>
          <w:lang w:val="hy-AM"/>
        </w:rPr>
        <w:t xml:space="preserve"> </w:t>
      </w:r>
    </w:p>
    <w:p w14:paraId="4CB895F1" w14:textId="717127D4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7D34D8">
        <w:rPr>
          <w:rFonts w:ascii="Calibri" w:hAnsi="Calibri" w:cs="Calibri"/>
          <w:color w:val="000000"/>
          <w:sz w:val="20"/>
          <w:szCs w:val="20"/>
          <w:lang w:val="hy-AM"/>
        </w:rPr>
        <w:t>կազմակերպված գնման ընթացակարգին մասնակցելու նպատակով պրինացիպալի կողմից հայտերի ներկայացման վերջնաժամկետը լրանալու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օրվանից հաշված </w:t>
      </w:r>
      <w:r w:rsidR="00DF2FEE" w:rsidRPr="00DF2FEE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իննսուն</w:t>
      </w:r>
      <w:r w:rsidR="00DF2FEE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 xml:space="preserve"> </w:t>
      </w:r>
      <w:r w:rsidR="00C7406D" w:rsidRPr="00C7406D">
        <w:rPr>
          <w:rFonts w:ascii="Calibri" w:hAnsi="Calibri" w:cs="Calibri"/>
          <w:b/>
          <w:bCs/>
          <w:color w:val="000000"/>
          <w:sz w:val="20"/>
          <w:szCs w:val="20"/>
          <w:lang w:val="hy-AM"/>
        </w:rPr>
        <w:t>աշխատանքային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 xml:space="preserve"> օր**: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</w:t>
      </w:r>
      <w:r w:rsidR="00DF2FEE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hyperlink r:id="rId6" w:history="1">
        <w:r w:rsidR="00824F90" w:rsidRPr="00C037AE">
          <w:rPr>
            <w:rStyle w:val="Hyperlink"/>
            <w:rFonts w:ascii="Calibri" w:hAnsi="Calibri" w:cs="Calibri"/>
            <w:b/>
            <w:sz w:val="20"/>
            <w:szCs w:val="20"/>
            <w:lang w:val="hy-AM"/>
          </w:rPr>
          <w:t>yerevan.gnum@mail.ru</w:t>
        </w:r>
      </w:hyperlink>
      <w:r w:rsidR="00824F90">
        <w:rPr>
          <w:rFonts w:ascii="Calibri" w:hAnsi="Calibri" w:cs="Calibri"/>
          <w:b/>
          <w:color w:val="000000"/>
          <w:sz w:val="20"/>
          <w:szCs w:val="20"/>
          <w:lang w:val="hy-AM"/>
        </w:rPr>
        <w:t xml:space="preserve"> </w:t>
      </w:r>
      <w:r w:rsidRPr="00C8091A">
        <w:rPr>
          <w:rFonts w:ascii="Calibri" w:hAnsi="Calibri" w:cs="Calibri"/>
          <w:color w:val="000000"/>
          <w:sz w:val="20"/>
          <w:szCs w:val="20"/>
          <w:lang w:val="hy-AM"/>
        </w:rPr>
        <w:t>էլեկտրոնային փոստի հասցեին։</w:t>
      </w:r>
    </w:p>
    <w:p w14:paraId="605D220E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244A1E">
        <w:rPr>
          <w:rFonts w:ascii="Calibri" w:hAnsi="Calibri" w:cs="Calibri"/>
          <w:color w:val="000000"/>
          <w:sz w:val="20"/>
          <w:szCs w:val="20"/>
          <w:lang w:val="hy-AM"/>
        </w:rPr>
        <w:t>հայտը մերժելու մասին գնահատող հանձնաժողովի նիստի արձանագրության պատճենը և երաշխիքը:</w:t>
      </w:r>
    </w:p>
    <w:p w14:paraId="6FF05550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960EB5">
        <w:rPr>
          <w:rFonts w:ascii="Calibri" w:hAnsi="Calibri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առավելագույնը հինգ աշխատանքային օրվա ընթացքում քննարկում է ներկայացված պահանջը և կից փաստաթղթերը՝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C6546D">
        <w:rPr>
          <w:rFonts w:ascii="Calibri" w:hAnsi="Calibri" w:cs="Calibri"/>
          <w:color w:val="000000"/>
          <w:sz w:val="20"/>
          <w:szCs w:val="20"/>
          <w:lang w:val="hy-AM"/>
        </w:rPr>
        <w:t>սույն երաշխիքի պայմաններին դրանց համապատասխանությունը պարզելու համար:</w:t>
      </w:r>
    </w:p>
    <w:p w14:paraId="7205E348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10C17">
        <w:rPr>
          <w:rFonts w:ascii="Calibri" w:hAnsi="Calibri" w:cs="Calibri"/>
          <w:color w:val="000000"/>
          <w:sz w:val="20"/>
          <w:szCs w:val="20"/>
          <w:lang w:val="hy-AM"/>
        </w:rPr>
        <w:t>8. Երաշխիք տվող անձը մերժում է բենեֆիցիարի պահանջը, եթե`</w:t>
      </w:r>
    </w:p>
    <w:p w14:paraId="66ED3FD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383D74">
        <w:rPr>
          <w:rFonts w:ascii="Calibri" w:hAnsi="Calibri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36B7BAC2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Calibri" w:hAnsi="Calibri" w:cs="Calibri"/>
          <w:color w:val="000000"/>
          <w:sz w:val="20"/>
          <w:szCs w:val="20"/>
          <w:lang w:val="hy-AM"/>
        </w:rPr>
      </w:pPr>
      <w:r w:rsidRPr="00DB2000">
        <w:rPr>
          <w:rFonts w:ascii="Calibri" w:hAnsi="Calibri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4184642A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C03839">
        <w:rPr>
          <w:rFonts w:ascii="Calibri" w:hAnsi="Calibri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34A85">
        <w:rPr>
          <w:rFonts w:ascii="Calibri" w:hAnsi="Calibri" w:cs="Calibri"/>
          <w:color w:val="000000"/>
          <w:sz w:val="20"/>
          <w:szCs w:val="20"/>
          <w:lang w:val="hy-AM"/>
        </w:rPr>
        <w:t>աշխատանքային օրը, մերժման մասին տեղեկացնում է բենեֆիցիարին:</w:t>
      </w:r>
    </w:p>
    <w:p w14:paraId="0F03883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854C6">
        <w:rPr>
          <w:rFonts w:ascii="Calibri" w:hAnsi="Calibri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951F18">
        <w:rPr>
          <w:rFonts w:ascii="Calibri" w:hAnsi="Calibri" w:cs="Calibri"/>
          <w:color w:val="000000"/>
          <w:sz w:val="20"/>
          <w:szCs w:val="20"/>
          <w:lang w:val="hy-AM"/>
        </w:rPr>
        <w:t>համապատասխան դրույթները:</w:t>
      </w:r>
    </w:p>
    <w:p w14:paraId="158E2BA2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BE090A">
        <w:rPr>
          <w:rFonts w:ascii="Calibri" w:hAnsi="Calibri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</w:t>
      </w:r>
      <w:r w:rsidRPr="00857ECA">
        <w:rPr>
          <w:rFonts w:ascii="Calibri" w:hAnsi="Calibri" w:cs="Calibri"/>
          <w:color w:val="000000"/>
          <w:sz w:val="20"/>
          <w:szCs w:val="20"/>
          <w:lang w:val="hy-AM"/>
        </w:rPr>
        <w:t xml:space="preserve"> </w:t>
      </w:r>
      <w:r w:rsidRPr="000D6436">
        <w:rPr>
          <w:rFonts w:ascii="Calibri" w:hAnsi="Calibri" w:cs="Calibri"/>
          <w:color w:val="000000"/>
          <w:sz w:val="20"/>
          <w:szCs w:val="20"/>
          <w:lang w:val="hy-AM"/>
        </w:rPr>
        <w:t>օրենսդրությամբ սահմանված կարգով:</w:t>
      </w:r>
    </w:p>
    <w:p w14:paraId="0A2CA46C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DAC6A0B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u w:val="single"/>
          <w:lang w:val="hy-AM"/>
        </w:rPr>
      </w:pPr>
      <w:r w:rsidRPr="00022E68">
        <w:rPr>
          <w:rFonts w:ascii="Calibri" w:hAnsi="Calibri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0A6D2BA6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19303854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</w:p>
    <w:p w14:paraId="69EDAAC1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Calibri" w:hAnsi="Calibri" w:cs="Calibri"/>
          <w:color w:val="000000"/>
          <w:sz w:val="20"/>
          <w:szCs w:val="20"/>
          <w:lang w:val="hy-AM"/>
        </w:rPr>
      </w:pPr>
      <w:r w:rsidRPr="00295B58">
        <w:rPr>
          <w:rFonts w:ascii="Calibri" w:hAnsi="Calibri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5DBCAFD0" w14:textId="77777777" w:rsidR="00E430B3" w:rsidRPr="00857ECA" w:rsidRDefault="00E430B3" w:rsidP="00E430B3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hy-AM"/>
        </w:rPr>
        <w:t xml:space="preserve">                                                        </w:t>
      </w:r>
      <w:r w:rsidRPr="001D749C">
        <w:rPr>
          <w:rFonts w:ascii="Calibri" w:hAnsi="Calibri" w:cs="Calibri"/>
          <w:vertAlign w:val="superscript"/>
          <w:lang w:val="hy-AM"/>
        </w:rPr>
        <w:t>ամիսը, ամսաթիվը, տարեթիվը</w:t>
      </w:r>
    </w:p>
    <w:p w14:paraId="2AB1A883" w14:textId="77777777" w:rsidR="00E430B3" w:rsidRPr="00857ECA" w:rsidRDefault="00E430B3" w:rsidP="00E430B3">
      <w:pPr>
        <w:pStyle w:val="BodyTextIndent3"/>
        <w:spacing w:line="240" w:lineRule="auto"/>
        <w:jc w:val="center"/>
        <w:rPr>
          <w:rFonts w:cs="Calibri"/>
          <w:b/>
          <w:lang w:val="hy-AM"/>
        </w:rPr>
      </w:pPr>
    </w:p>
    <w:p w14:paraId="7C9A7D48" w14:textId="77777777" w:rsidR="00E430B3" w:rsidRPr="00857ECA" w:rsidRDefault="00E430B3" w:rsidP="00E430B3">
      <w:pPr>
        <w:pStyle w:val="BodyTextIndent3"/>
        <w:spacing w:line="240" w:lineRule="auto"/>
        <w:jc w:val="right"/>
        <w:rPr>
          <w:rFonts w:cs="Calibri"/>
          <w:szCs w:val="24"/>
          <w:lang w:val="hy-AM"/>
        </w:rPr>
      </w:pPr>
    </w:p>
    <w:p w14:paraId="5C008527" w14:textId="2576E44E" w:rsidR="00BD501C" w:rsidRPr="00A93C00" w:rsidRDefault="00E430B3" w:rsidP="00C3602C">
      <w:pPr>
        <w:pStyle w:val="FootnoteText"/>
        <w:rPr>
          <w:lang w:val="hy-AM"/>
        </w:rPr>
      </w:pPr>
      <w:r w:rsidRPr="001C5CA8">
        <w:rPr>
          <w:rFonts w:ascii="Calibri" w:hAnsi="Calibri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հրապարակելը:/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  <w:r w:rsidR="00C3602C">
        <w:rPr>
          <w:rFonts w:ascii="Calibri" w:hAnsi="Calibri" w:cs="Calibri"/>
          <w:i/>
          <w:sz w:val="16"/>
          <w:szCs w:val="16"/>
          <w:lang w:val="hy-AM"/>
        </w:rPr>
        <w:t xml:space="preserve"> </w:t>
      </w:r>
    </w:p>
    <w:sectPr w:rsidR="00BD501C" w:rsidRPr="00A93C00">
      <w:footerReference w:type="first" r:id="rId7"/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1A397" w14:textId="77777777" w:rsidR="00C6319E" w:rsidRDefault="00C6319E">
      <w:pPr>
        <w:spacing w:after="0" w:line="240" w:lineRule="auto"/>
      </w:pPr>
      <w:r>
        <w:separator/>
      </w:r>
    </w:p>
  </w:endnote>
  <w:endnote w:type="continuationSeparator" w:id="0">
    <w:p w14:paraId="050EAE42" w14:textId="77777777" w:rsidR="00C6319E" w:rsidRDefault="00C63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D760A" w14:textId="6645EE93" w:rsidR="00BD501C" w:rsidRDefault="00BD501C">
    <w:pPr>
      <w:widowControl w:val="0"/>
      <w:spacing w:after="120" w:line="240" w:lineRule="auto"/>
      <w:ind w:right="-1"/>
      <w:rPr>
        <w:rFonts w:ascii="GHEA Grapalat" w:eastAsia="Times New Roman" w:hAnsi="GHEA Grapalat" w:cs="Times New Roman"/>
        <w:color w:val="000000"/>
        <w:sz w:val="19"/>
        <w:szCs w:val="19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A56A9" w14:textId="77777777" w:rsidR="00C6319E" w:rsidRDefault="00C6319E">
      <w:pPr>
        <w:spacing w:after="0" w:line="240" w:lineRule="auto"/>
      </w:pPr>
      <w:r>
        <w:separator/>
      </w:r>
    </w:p>
  </w:footnote>
  <w:footnote w:type="continuationSeparator" w:id="0">
    <w:p w14:paraId="236DE462" w14:textId="77777777" w:rsidR="00C6319E" w:rsidRDefault="00C631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01C"/>
    <w:rsid w:val="00005403"/>
    <w:rsid w:val="00035E3F"/>
    <w:rsid w:val="000F4F16"/>
    <w:rsid w:val="0019257E"/>
    <w:rsid w:val="001949C9"/>
    <w:rsid w:val="001D677D"/>
    <w:rsid w:val="00213D34"/>
    <w:rsid w:val="00271B36"/>
    <w:rsid w:val="00272585"/>
    <w:rsid w:val="003067A9"/>
    <w:rsid w:val="003C61EA"/>
    <w:rsid w:val="003C7A68"/>
    <w:rsid w:val="003F60F2"/>
    <w:rsid w:val="004D3942"/>
    <w:rsid w:val="004E4675"/>
    <w:rsid w:val="0055659A"/>
    <w:rsid w:val="00557A1B"/>
    <w:rsid w:val="005B4D6D"/>
    <w:rsid w:val="006F29F5"/>
    <w:rsid w:val="00706365"/>
    <w:rsid w:val="00720AD4"/>
    <w:rsid w:val="007A01C1"/>
    <w:rsid w:val="00824F90"/>
    <w:rsid w:val="0088679C"/>
    <w:rsid w:val="00891FBD"/>
    <w:rsid w:val="008B458C"/>
    <w:rsid w:val="008D7DA7"/>
    <w:rsid w:val="009C7AE8"/>
    <w:rsid w:val="009D546D"/>
    <w:rsid w:val="00A2404A"/>
    <w:rsid w:val="00A604DA"/>
    <w:rsid w:val="00A93C00"/>
    <w:rsid w:val="00AD2A80"/>
    <w:rsid w:val="00B55A34"/>
    <w:rsid w:val="00BD501C"/>
    <w:rsid w:val="00C1362B"/>
    <w:rsid w:val="00C3602C"/>
    <w:rsid w:val="00C54367"/>
    <w:rsid w:val="00C6319E"/>
    <w:rsid w:val="00C7406D"/>
    <w:rsid w:val="00D40D19"/>
    <w:rsid w:val="00D45E92"/>
    <w:rsid w:val="00DB4F2C"/>
    <w:rsid w:val="00DE4E4A"/>
    <w:rsid w:val="00DF2FEE"/>
    <w:rsid w:val="00E00EF9"/>
    <w:rsid w:val="00E26B0E"/>
    <w:rsid w:val="00E430B3"/>
    <w:rsid w:val="00E84882"/>
    <w:rsid w:val="00F15412"/>
    <w:rsid w:val="00F32075"/>
    <w:rsid w:val="00F7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50263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A93C0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C00"/>
    <w:rPr>
      <w:rFonts w:ascii="Calibri" w:eastAsia="Calibri" w:hAnsi="Calibri"/>
      <w:color w:val="00000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93C00"/>
    <w:pPr>
      <w:suppressAutoHyphens w:val="0"/>
      <w:spacing w:after="0" w:line="240" w:lineRule="auto"/>
    </w:pPr>
    <w:rPr>
      <w:rFonts w:ascii="Times Armenian" w:eastAsia="Times New Roman" w:hAnsi="Times Armenian" w:cs="Times New Roman"/>
      <w:color w:val="auto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93C0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A93C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uiPriority w:val="22"/>
    <w:qFormat/>
    <w:rsid w:val="00A93C00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30B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24F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erevan.gnum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Թամարա Հովեսյան</cp:lastModifiedBy>
  <cp:revision>15</cp:revision>
  <dcterms:created xsi:type="dcterms:W3CDTF">2026-02-19T10:02:00Z</dcterms:created>
  <dcterms:modified xsi:type="dcterms:W3CDTF">2026-04-22T06:40:00Z</dcterms:modified>
  <dc:language>en-US</dc:language>
</cp:coreProperties>
</file>